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52B9" w14:textId="77777777" w:rsidR="00701A5B" w:rsidRDefault="00A566F9">
      <w:pPr>
        <w:pStyle w:val="a4"/>
        <w:spacing w:before="80"/>
        <w:ind w:left="3899" w:right="3229" w:firstLine="542"/>
      </w:pPr>
      <w:r>
        <w:rPr>
          <w:spacing w:val="-2"/>
        </w:rPr>
        <w:t xml:space="preserve">ANNOUNCEMENT: </w:t>
      </w:r>
      <w:r>
        <w:t>ABOUT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QUESTIONNAIRE</w:t>
      </w:r>
    </w:p>
    <w:p w14:paraId="3A0D48AB" w14:textId="229482D7" w:rsidR="00701A5B" w:rsidRDefault="00A566F9">
      <w:pPr>
        <w:spacing w:before="1" w:line="242" w:lineRule="auto"/>
        <w:ind w:left="1967" w:right="1398"/>
        <w:jc w:val="center"/>
        <w:rPr>
          <w:sz w:val="20"/>
        </w:rPr>
      </w:pPr>
      <w:r>
        <w:rPr>
          <w:sz w:val="20"/>
        </w:rPr>
        <w:t>This</w:t>
      </w:r>
      <w:r>
        <w:rPr>
          <w:spacing w:val="-6"/>
          <w:sz w:val="20"/>
        </w:rPr>
        <w:t xml:space="preserve"> </w:t>
      </w:r>
      <w:r>
        <w:rPr>
          <w:sz w:val="20"/>
        </w:rPr>
        <w:t>text of the</w:t>
      </w:r>
      <w:r>
        <w:rPr>
          <w:spacing w:val="-3"/>
          <w:sz w:val="20"/>
        </w:rPr>
        <w:t xml:space="preserve"> </w:t>
      </w:r>
      <w:r>
        <w:rPr>
          <w:sz w:val="20"/>
        </w:rPr>
        <w:t>statement</w:t>
      </w:r>
      <w:r>
        <w:rPr>
          <w:spacing w:val="-5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approved</w:t>
      </w:r>
      <w:r>
        <w:rPr>
          <w:spacing w:val="-7"/>
          <w:sz w:val="20"/>
        </w:rPr>
        <w:t xml:space="preserve"> </w:t>
      </w:r>
      <w:r>
        <w:rPr>
          <w:sz w:val="20"/>
        </w:rPr>
        <w:t>by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quotation</w:t>
      </w:r>
      <w:r>
        <w:rPr>
          <w:spacing w:val="-7"/>
          <w:sz w:val="20"/>
        </w:rPr>
        <w:t xml:space="preserve"> </w:t>
      </w:r>
      <w:r>
        <w:rPr>
          <w:sz w:val="20"/>
        </w:rPr>
        <w:t>inquiry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commission By decision of </w:t>
      </w:r>
      <w:r>
        <w:rPr>
          <w:rFonts w:ascii="Arial"/>
          <w:b/>
          <w:color w:val="FF0000"/>
          <w:sz w:val="20"/>
        </w:rPr>
        <w:t xml:space="preserve">N </w:t>
      </w:r>
      <w:r>
        <w:rPr>
          <w:rFonts w:ascii="Calibri"/>
          <w:b/>
          <w:color w:val="FF0000"/>
          <w:sz w:val="20"/>
        </w:rPr>
        <w:t xml:space="preserve">1 </w:t>
      </w:r>
      <w:r>
        <w:rPr>
          <w:rFonts w:ascii="Arial"/>
          <w:b/>
          <w:color w:val="FF0000"/>
          <w:sz w:val="20"/>
        </w:rPr>
        <w:t xml:space="preserve">of </w:t>
      </w:r>
      <w:r>
        <w:rPr>
          <w:rFonts w:ascii="Arial"/>
          <w:b/>
          <w:color w:val="FF0000"/>
          <w:sz w:val="18"/>
        </w:rPr>
        <w:t>"</w:t>
      </w:r>
      <w:r w:rsidR="00FD4DB7">
        <w:rPr>
          <w:rFonts w:ascii="Arial"/>
          <w:b/>
          <w:color w:val="FF0000"/>
          <w:sz w:val="18"/>
        </w:rPr>
        <w:t>0</w:t>
      </w:r>
      <w:r w:rsidR="009C474B">
        <w:rPr>
          <w:rFonts w:ascii="Arial"/>
          <w:b/>
          <w:color w:val="FF0000"/>
          <w:sz w:val="18"/>
        </w:rPr>
        <w:t>6</w:t>
      </w:r>
      <w:r>
        <w:rPr>
          <w:rFonts w:ascii="Arial"/>
          <w:b/>
          <w:color w:val="FF0000"/>
          <w:sz w:val="18"/>
        </w:rPr>
        <w:t>" "0</w:t>
      </w:r>
      <w:r w:rsidR="00FD4DB7">
        <w:rPr>
          <w:rFonts w:ascii="Arial"/>
          <w:b/>
          <w:color w:val="FF0000"/>
          <w:sz w:val="18"/>
        </w:rPr>
        <w:t>5</w:t>
      </w:r>
      <w:r>
        <w:rPr>
          <w:rFonts w:ascii="Arial"/>
          <w:b/>
          <w:color w:val="FF0000"/>
          <w:sz w:val="18"/>
        </w:rPr>
        <w:t>" 202</w:t>
      </w:r>
      <w:r w:rsidR="00175FCF">
        <w:rPr>
          <w:rFonts w:ascii="Arial"/>
          <w:b/>
          <w:color w:val="FF0000"/>
          <w:sz w:val="18"/>
        </w:rPr>
        <w:t>6</w:t>
      </w:r>
      <w:r>
        <w:rPr>
          <w:rFonts w:ascii="Arial"/>
          <w:b/>
          <w:color w:val="FF0000"/>
          <w:sz w:val="18"/>
        </w:rPr>
        <w:t xml:space="preserve"> </w:t>
      </w:r>
      <w:r>
        <w:rPr>
          <w:rFonts w:ascii="Arial"/>
          <w:b/>
          <w:color w:val="FF0000"/>
          <w:sz w:val="20"/>
        </w:rPr>
        <w:t>it is published</w:t>
      </w:r>
      <w:r>
        <w:rPr>
          <w:color w:val="FF0000"/>
          <w:sz w:val="20"/>
        </w:rPr>
        <w:t>:</w:t>
      </w:r>
    </w:p>
    <w:p w14:paraId="2AA98A36" w14:textId="77777777" w:rsidR="00701A5B" w:rsidRDefault="00A566F9">
      <w:pPr>
        <w:pStyle w:val="a4"/>
        <w:spacing w:line="225" w:lineRule="exact"/>
        <w:ind w:left="1968" w:right="1398"/>
        <w:jc w:val="center"/>
      </w:pPr>
      <w:r>
        <w:t>According</w:t>
      </w:r>
      <w:r>
        <w:rPr>
          <w:spacing w:val="-8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Article</w:t>
      </w:r>
      <w:r>
        <w:rPr>
          <w:spacing w:val="-7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of the</w:t>
      </w:r>
      <w:r>
        <w:rPr>
          <w:spacing w:val="-3"/>
        </w:rPr>
        <w:t xml:space="preserve"> </w:t>
      </w:r>
      <w:r>
        <w:t>RA</w:t>
      </w:r>
      <w:r>
        <w:rPr>
          <w:spacing w:val="-2"/>
        </w:rPr>
        <w:t xml:space="preserve"> </w:t>
      </w:r>
      <w:r>
        <w:t>Law</w:t>
      </w:r>
      <w:r>
        <w:rPr>
          <w:spacing w:val="-8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Procurement</w:t>
      </w:r>
    </w:p>
    <w:p w14:paraId="4527F509" w14:textId="7553D10A" w:rsidR="00701A5B" w:rsidRPr="00175FCF" w:rsidRDefault="00A566F9">
      <w:pPr>
        <w:spacing w:line="251" w:lineRule="exact"/>
        <w:ind w:left="970"/>
        <w:rPr>
          <w:rFonts w:ascii="Arial"/>
          <w:b/>
          <w:sz w:val="20"/>
        </w:rPr>
      </w:pPr>
      <w:r>
        <w:t>Quotation</w:t>
      </w:r>
      <w:r>
        <w:rPr>
          <w:spacing w:val="-13"/>
        </w:rPr>
        <w:t xml:space="preserve"> </w:t>
      </w:r>
      <w:r>
        <w:t>Request</w:t>
      </w:r>
      <w:r>
        <w:rPr>
          <w:spacing w:val="-8"/>
        </w:rPr>
        <w:t xml:space="preserve"> </w:t>
      </w:r>
      <w:r>
        <w:t>Code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Republic</w:t>
      </w:r>
      <w:r>
        <w:rPr>
          <w:spacing w:val="-1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Armenia</w:t>
      </w:r>
      <w:r>
        <w:rPr>
          <w:spacing w:val="1"/>
        </w:rPr>
        <w:t xml:space="preserve"> </w:t>
      </w:r>
      <w:r>
        <w:rPr>
          <w:rFonts w:ascii="Arial"/>
          <w:b/>
          <w:color w:val="FF0000"/>
          <w:sz w:val="20"/>
        </w:rPr>
        <w:t>HHAR-VPAAMG-GHAPZB-</w:t>
      </w:r>
      <w:r>
        <w:rPr>
          <w:rFonts w:ascii="Arial"/>
          <w:b/>
          <w:color w:val="FF0000"/>
          <w:spacing w:val="-2"/>
          <w:sz w:val="20"/>
        </w:rPr>
        <w:t>2</w:t>
      </w:r>
      <w:r w:rsidR="00175FCF">
        <w:rPr>
          <w:rFonts w:ascii="Arial"/>
          <w:b/>
          <w:color w:val="FF0000"/>
          <w:spacing w:val="-2"/>
          <w:sz w:val="20"/>
        </w:rPr>
        <w:t>6</w:t>
      </w:r>
      <w:r>
        <w:rPr>
          <w:rFonts w:ascii="Arial"/>
          <w:b/>
          <w:color w:val="FF0000"/>
          <w:spacing w:val="-2"/>
          <w:sz w:val="20"/>
        </w:rPr>
        <w:t>/0</w:t>
      </w:r>
      <w:r w:rsidR="00175FCF">
        <w:rPr>
          <w:rFonts w:ascii="Arial"/>
          <w:b/>
          <w:color w:val="FF0000"/>
          <w:spacing w:val="-2"/>
          <w:sz w:val="20"/>
        </w:rPr>
        <w:t>1</w:t>
      </w:r>
    </w:p>
    <w:p w14:paraId="28F035AF" w14:textId="77777777" w:rsidR="00701A5B" w:rsidRDefault="00A566F9">
      <w:pPr>
        <w:pStyle w:val="a4"/>
        <w:ind w:left="331"/>
        <w:rPr>
          <w:rFonts w:ascii="Arial"/>
        </w:rPr>
      </w:pPr>
      <w:r>
        <w:rPr>
          <w:rFonts w:ascii="Arial"/>
          <w:noProof/>
          <w:lang w:val="ru-RU" w:eastAsia="ru-RU"/>
        </w:rPr>
        <mc:AlternateContent>
          <mc:Choice Requires="wps">
            <w:drawing>
              <wp:inline distT="0" distB="0" distL="0" distR="0" wp14:anchorId="4C435B1B" wp14:editId="4F0AED4E">
                <wp:extent cx="5982335" cy="344805"/>
                <wp:effectExtent l="0" t="0" r="0" b="0"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2335" cy="344805"/>
                        </a:xfrm>
                        <a:prstGeom prst="rect">
                          <a:avLst/>
                        </a:prstGeom>
                        <a:solidFill>
                          <a:srgbClr val="F8F8F9"/>
                        </a:solidFill>
                      </wps:spPr>
                      <wps:txbx>
                        <w:txbxContent>
                          <w:p w14:paraId="3C1F27BF" w14:textId="77777777" w:rsidR="00701A5B" w:rsidRDefault="00701A5B">
                            <w:pPr>
                              <w:pStyle w:val="a4"/>
                              <w:spacing w:before="81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</w:p>
                          <w:p w14:paraId="12448D9A" w14:textId="77777777" w:rsidR="00701A5B" w:rsidRDefault="00A566F9">
                            <w:pPr>
                              <w:pStyle w:val="a4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The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customer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is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"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Aragatsotn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region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Library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named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after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V.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Petrosyan"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SNPO</w:t>
                            </w:r>
                            <w:r>
                              <w:rPr>
                                <w:color w:val="FF0000"/>
                              </w:rPr>
                              <w:t>,</w:t>
                            </w:r>
                            <w:r>
                              <w:rPr>
                                <w:color w:val="FF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which</w:t>
                            </w:r>
                            <w:r>
                              <w:rPr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is</w:t>
                            </w:r>
                            <w:r>
                              <w:rPr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located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435B1B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71.05pt;height:2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" fillcolor="#f8f8f9" stroked="f">
                <v:textbox inset="0,0,0,0">
                  <w:txbxContent>
                    <w:p w14:paraId="3C1F27BF" w14:textId="77777777" w:rsidR="00701A5B" w:rsidRDefault="00701A5B">
                      <w:pPr>
                        <w:pStyle w:val="a4"/>
                        <w:spacing w:before="81"/>
                        <w:rPr>
                          <w:rFonts w:ascii="Arial"/>
                          <w:b/>
                          <w:color w:val="000000"/>
                        </w:rPr>
                      </w:pPr>
                    </w:p>
                    <w:p w14:paraId="12448D9A" w14:textId="77777777" w:rsidR="00701A5B" w:rsidRDefault="00A566F9">
                      <w:pPr>
                        <w:pStyle w:val="a4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The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customer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is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"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Aragatsotn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region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Library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named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after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V.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Petrosyan"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SNPO</w:t>
                      </w:r>
                      <w:r>
                        <w:rPr>
                          <w:color w:val="FF0000"/>
                        </w:rPr>
                        <w:t>,</w:t>
                      </w:r>
                      <w:r>
                        <w:rPr>
                          <w:color w:val="FF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which</w:t>
                      </w:r>
                      <w:r>
                        <w:rPr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is</w:t>
                      </w:r>
                      <w:r>
                        <w:rPr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located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484521" w14:textId="77777777" w:rsidR="00701A5B" w:rsidRDefault="00A566F9">
      <w:pPr>
        <w:pStyle w:val="a4"/>
        <w:ind w:left="360" w:firstLine="566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13EA2A6" wp14:editId="0AF2A7EE">
                <wp:simplePos x="0" y="0"/>
                <wp:positionH relativeFrom="page">
                  <wp:posOffset>895985</wp:posOffset>
                </wp:positionH>
                <wp:positionV relativeFrom="paragraph">
                  <wp:posOffset>274955</wp:posOffset>
                </wp:positionV>
                <wp:extent cx="5982335" cy="1028065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2335" cy="1028065"/>
                        </a:xfrm>
                        <a:prstGeom prst="rect">
                          <a:avLst/>
                        </a:prstGeom>
                        <a:solidFill>
                          <a:srgbClr val="F8F8F9"/>
                        </a:solidFill>
                      </wps:spPr>
                      <wps:txbx>
                        <w:txbxContent>
                          <w:p w14:paraId="6D2D656E" w14:textId="77777777" w:rsidR="00701A5B" w:rsidRDefault="00701A5B">
                            <w:pPr>
                              <w:pStyle w:val="a4"/>
                              <w:spacing w:before="53"/>
                              <w:rPr>
                                <w:color w:val="000000"/>
                              </w:rPr>
                            </w:pPr>
                          </w:p>
                          <w:p w14:paraId="01992394" w14:textId="77777777" w:rsidR="00701A5B" w:rsidRDefault="00A566F9">
                            <w:pPr>
                              <w:ind w:left="28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Selected</w:t>
                            </w:r>
                            <w:r>
                              <w:rPr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participant</w:t>
                            </w:r>
                            <w:r>
                              <w:rPr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quotation</w:t>
                            </w:r>
                            <w:r>
                              <w:rPr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request</w:t>
                            </w:r>
                            <w:r>
                              <w:rPr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will</w:t>
                            </w:r>
                            <w:r>
                              <w:rPr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be</w:t>
                            </w:r>
                            <w:r>
                              <w:rPr>
                                <w:color w:val="000000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invited</w:t>
                            </w:r>
                            <w:r>
                              <w:rPr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to</w:t>
                            </w:r>
                            <w:r>
                              <w:rPr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sign</w:t>
                            </w:r>
                            <w:r>
                              <w:rPr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0000"/>
                                <w:spacing w:val="-4"/>
                                <w:sz w:val="20"/>
                              </w:rPr>
                              <w:t>Contract</w:t>
                            </w:r>
                            <w:r>
                              <w:rPr>
                                <w:rFonts w:ascii="Trebuchet MS"/>
                                <w:b/>
                                <w:color w:val="FF0000"/>
                                <w:spacing w:val="-2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0000"/>
                                <w:spacing w:val="-4"/>
                                <w:sz w:val="20"/>
                              </w:rPr>
                              <w:t>for</w:t>
                            </w:r>
                            <w:r>
                              <w:rPr>
                                <w:rFonts w:ascii="Trebuchet MS"/>
                                <w:b/>
                                <w:color w:val="FF0000"/>
                                <w:spacing w:val="-2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FF0000"/>
                                <w:spacing w:val="-4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Trebuchet MS"/>
                                <w:b/>
                                <w:color w:val="FF0000"/>
                                <w:spacing w:val="-1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pacing w:val="-4"/>
                                <w:shd w:val="clear" w:color="auto" w:fill="D2E2FB"/>
                              </w:rPr>
                              <w:t>code</w:t>
                            </w:r>
                            <w:r>
                              <w:rPr>
                                <w:color w:val="FF0000"/>
                                <w:spacing w:val="-3"/>
                                <w:shd w:val="clear" w:color="auto" w:fill="D2E2FB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000000"/>
                                <w:spacing w:val="-4"/>
                                <w:sz w:val="20"/>
                              </w:rPr>
                              <w:t>HHAR-VPAAMG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>-</w:t>
                            </w:r>
                          </w:p>
                          <w:p w14:paraId="6AF6868E" w14:textId="25465762" w:rsidR="00701A5B" w:rsidRDefault="00A566F9">
                            <w:pPr>
                              <w:spacing w:before="11" w:line="530" w:lineRule="atLeast"/>
                              <w:ind w:left="28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w w:val="90"/>
                                <w:sz w:val="20"/>
                                <w:szCs w:val="20"/>
                              </w:rPr>
                              <w:t>GHAP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w w:val="90"/>
                                <w:sz w:val="20"/>
                                <w:szCs w:val="20"/>
                              </w:rPr>
                              <w:t>ZB-2</w:t>
                            </w:r>
                            <w:r w:rsidR="00DB7681"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w w:val="90"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w w:val="90"/>
                                <w:sz w:val="20"/>
                                <w:szCs w:val="20"/>
                              </w:rPr>
                              <w:t>/0</w:t>
                            </w:r>
                            <w:r w:rsidR="00DB7681"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w w:val="9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000000"/>
                                <w:w w:val="9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Acquisition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-17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of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-15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"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Լ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library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-16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books"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17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for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-18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the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-14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needs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-16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of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-15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>the</w:t>
                            </w: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FF0000"/>
                                <w:spacing w:val="-13"/>
                                <w:w w:val="90"/>
                                <w:sz w:val="20"/>
                                <w:szCs w:val="20"/>
                                <w:shd w:val="clear" w:color="auto" w:fill="F5F5F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90"/>
                                <w:sz w:val="20"/>
                                <w:szCs w:val="20"/>
                              </w:rPr>
                              <w:t xml:space="preserve">" Aragatsotn region Library named after V.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Petrosyan" SNPO</w:t>
                            </w:r>
                            <w:r>
                              <w:rPr>
                                <w:color w:val="000000"/>
                                <w:sz w:val="27"/>
                                <w:szCs w:val="27"/>
                                <w:shd w:val="clear" w:color="auto" w:fill="F5F5F5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(hereafter the Treaty).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3EA2A6" id="Textbox 2" o:spid="_x0000_s1027" type="#_x0000_t202" style="position:absolute;left:0;text-align:left;margin-left:70.55pt;margin-top:21.65pt;width:471.05pt;height:80.9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" fillcolor="#f8f8f9" stroked="f">
                <v:textbox inset="0,0,0,0">
                  <w:txbxContent>
                    <w:p w14:paraId="6D2D656E" w14:textId="77777777" w:rsidR="00701A5B" w:rsidRDefault="00701A5B">
                      <w:pPr>
                        <w:pStyle w:val="a4"/>
                        <w:spacing w:before="53"/>
                        <w:rPr>
                          <w:color w:val="000000"/>
                        </w:rPr>
                      </w:pPr>
                    </w:p>
                    <w:p w14:paraId="01992394" w14:textId="77777777" w:rsidR="00701A5B" w:rsidRDefault="00A566F9">
                      <w:pPr>
                        <w:ind w:left="28"/>
                        <w:rPr>
                          <w:color w:val="000000"/>
                          <w:sz w:val="20"/>
                        </w:rPr>
                      </w:pPr>
                      <w:r>
                        <w:rPr>
                          <w:color w:val="000000"/>
                          <w:spacing w:val="-4"/>
                          <w:sz w:val="20"/>
                        </w:rPr>
                        <w:t>Selected</w:t>
                      </w:r>
                      <w:r>
                        <w:rPr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participant</w:t>
                      </w:r>
                      <w:r>
                        <w:rPr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of</w:t>
                      </w:r>
                      <w:r>
                        <w:rPr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the</w:t>
                      </w:r>
                      <w:r>
                        <w:rPr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quotation</w:t>
                      </w:r>
                      <w:r>
                        <w:rPr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request</w:t>
                      </w:r>
                      <w:r>
                        <w:rPr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will</w:t>
                      </w:r>
                      <w:r>
                        <w:rPr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be</w:t>
                      </w:r>
                      <w:r>
                        <w:rPr>
                          <w:color w:val="000000"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invited</w:t>
                      </w:r>
                      <w:r>
                        <w:rPr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to</w:t>
                      </w:r>
                      <w:r>
                        <w:rPr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sign</w:t>
                      </w:r>
                      <w:r>
                        <w:rPr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a</w:t>
                      </w:r>
                      <w:r>
                        <w:rPr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0000"/>
                          <w:spacing w:val="-4"/>
                          <w:sz w:val="20"/>
                        </w:rPr>
                        <w:t>Contract</w:t>
                      </w:r>
                      <w:r>
                        <w:rPr>
                          <w:rFonts w:ascii="Trebuchet MS"/>
                          <w:b/>
                          <w:color w:val="FF0000"/>
                          <w:spacing w:val="-2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0000"/>
                          <w:spacing w:val="-4"/>
                          <w:sz w:val="20"/>
                        </w:rPr>
                        <w:t>for</w:t>
                      </w:r>
                      <w:r>
                        <w:rPr>
                          <w:rFonts w:ascii="Trebuchet MS"/>
                          <w:b/>
                          <w:color w:val="FF0000"/>
                          <w:spacing w:val="-25"/>
                          <w:sz w:val="20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FF0000"/>
                          <w:spacing w:val="-4"/>
                          <w:sz w:val="20"/>
                        </w:rPr>
                        <w:t>the</w:t>
                      </w:r>
                      <w:r>
                        <w:rPr>
                          <w:rFonts w:ascii="Trebuchet MS"/>
                          <w:b/>
                          <w:color w:val="FF0000"/>
                          <w:spacing w:val="-19"/>
                          <w:sz w:val="20"/>
                        </w:rPr>
                        <w:t xml:space="preserve"> </w:t>
                      </w:r>
                      <w:r>
                        <w:rPr>
                          <w:color w:val="FF0000"/>
                          <w:spacing w:val="-4"/>
                          <w:shd w:val="clear" w:color="auto" w:fill="D2E2FB"/>
                        </w:rPr>
                        <w:t>code</w:t>
                      </w:r>
                      <w:r>
                        <w:rPr>
                          <w:color w:val="FF0000"/>
                          <w:spacing w:val="-3"/>
                          <w:shd w:val="clear" w:color="auto" w:fill="D2E2FB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000000"/>
                          <w:spacing w:val="-4"/>
                          <w:sz w:val="20"/>
                        </w:rPr>
                        <w:t>HHAR-VPAAMG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>-</w:t>
                      </w:r>
                    </w:p>
                    <w:p w14:paraId="6AF6868E" w14:textId="25465762" w:rsidR="00701A5B" w:rsidRDefault="00A566F9">
                      <w:pPr>
                        <w:spacing w:before="11" w:line="530" w:lineRule="atLeast"/>
                        <w:ind w:left="28"/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w w:val="90"/>
                          <w:sz w:val="20"/>
                          <w:szCs w:val="20"/>
                        </w:rPr>
                        <w:t>GHAP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w w:val="90"/>
                          <w:sz w:val="20"/>
                          <w:szCs w:val="20"/>
                        </w:rPr>
                        <w:t>ZB-2</w:t>
                      </w:r>
                      <w:r w:rsidR="00DB7681"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w w:val="90"/>
                          <w:sz w:val="20"/>
                          <w:szCs w:val="20"/>
                        </w:rPr>
                        <w:t>6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w w:val="90"/>
                          <w:sz w:val="20"/>
                          <w:szCs w:val="20"/>
                        </w:rPr>
                        <w:t>/0</w:t>
                      </w:r>
                      <w:r w:rsidR="00DB7681"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w w:val="90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i/>
                          <w:iCs/>
                          <w:color w:val="000000"/>
                          <w:w w:val="9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Acquisition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-17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of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-15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"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Լ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library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-16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books"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17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for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-18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the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-14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needs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-16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of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-15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>the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bCs/>
                          <w:color w:val="FF0000"/>
                          <w:spacing w:val="-13"/>
                          <w:w w:val="90"/>
                          <w:sz w:val="20"/>
                          <w:szCs w:val="20"/>
                          <w:shd w:val="clear" w:color="auto" w:fill="F5F5F5"/>
                        </w:rPr>
                        <w:t xml:space="preserve"> </w:t>
                      </w:r>
                      <w:r>
                        <w:rPr>
                          <w:color w:val="000000"/>
                          <w:w w:val="90"/>
                          <w:sz w:val="20"/>
                          <w:szCs w:val="20"/>
                        </w:rPr>
                        <w:t xml:space="preserve">" Aragatsotn region Library named after V. 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Petrosyan" SNPO</w:t>
                      </w:r>
                      <w:r>
                        <w:rPr>
                          <w:color w:val="000000"/>
                          <w:sz w:val="27"/>
                          <w:szCs w:val="27"/>
                          <w:shd w:val="clear" w:color="auto" w:fill="F5F5F5"/>
                        </w:rPr>
                        <w:t>.</w:t>
                      </w: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(hereafter the Treaty).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In</w:t>
      </w:r>
      <w:r>
        <w:rPr>
          <w:spacing w:val="36"/>
        </w:rPr>
        <w:t xml:space="preserve"> </w:t>
      </w:r>
      <w:r>
        <w:t>Armenia</w:t>
      </w:r>
      <w:r>
        <w:rPr>
          <w:spacing w:val="36"/>
        </w:rPr>
        <w:t xml:space="preserve"> </w:t>
      </w:r>
      <w:r>
        <w:t>Aragatsotn</w:t>
      </w:r>
      <w:r>
        <w:rPr>
          <w:spacing w:val="35"/>
        </w:rPr>
        <w:t xml:space="preserve"> </w:t>
      </w:r>
      <w:r>
        <w:t>region,</w:t>
      </w:r>
      <w:r>
        <w:rPr>
          <w:spacing w:val="34"/>
        </w:rPr>
        <w:t xml:space="preserve"> </w:t>
      </w:r>
      <w:r>
        <w:t>town</w:t>
      </w:r>
      <w:r>
        <w:rPr>
          <w:spacing w:val="35"/>
        </w:rPr>
        <w:t xml:space="preserve"> </w:t>
      </w:r>
      <w:r>
        <w:t>Ashtarak</w:t>
      </w:r>
      <w:r>
        <w:rPr>
          <w:spacing w:val="38"/>
        </w:rPr>
        <w:t xml:space="preserve"> </w:t>
      </w:r>
      <w:r>
        <w:t>,</w:t>
      </w:r>
      <w:r>
        <w:rPr>
          <w:spacing w:val="39"/>
        </w:rPr>
        <w:t xml:space="preserve"> </w:t>
      </w:r>
      <w:r>
        <w:t>Sisakyan</w:t>
      </w:r>
      <w:r>
        <w:rPr>
          <w:spacing w:val="35"/>
        </w:rPr>
        <w:t xml:space="preserve"> </w:t>
      </w:r>
      <w:r>
        <w:t>2/10</w:t>
      </w:r>
      <w:r>
        <w:rPr>
          <w:spacing w:val="36"/>
        </w:rPr>
        <w:t xml:space="preserve"> </w:t>
      </w:r>
      <w:r>
        <w:t>announces</w:t>
      </w:r>
      <w:r>
        <w:rPr>
          <w:spacing w:val="32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quotation,</w:t>
      </w:r>
      <w:r>
        <w:rPr>
          <w:spacing w:val="39"/>
        </w:rPr>
        <w:t xml:space="preserve"> </w:t>
      </w:r>
      <w:r>
        <w:t>which</w:t>
      </w:r>
      <w:r>
        <w:rPr>
          <w:spacing w:val="32"/>
        </w:rPr>
        <w:t xml:space="preserve"> </w:t>
      </w:r>
      <w:r>
        <w:t>is implemented in one stage.</w:t>
      </w:r>
    </w:p>
    <w:p w14:paraId="4990D290" w14:textId="77777777" w:rsidR="00701A5B" w:rsidRDefault="00701A5B">
      <w:pPr>
        <w:pStyle w:val="a4"/>
      </w:pPr>
    </w:p>
    <w:p w14:paraId="53EAB467" w14:textId="77777777" w:rsidR="00701A5B" w:rsidRDefault="00701A5B">
      <w:pPr>
        <w:pStyle w:val="a4"/>
      </w:pPr>
    </w:p>
    <w:p w14:paraId="6E17C84E" w14:textId="77777777" w:rsidR="00701A5B" w:rsidRDefault="00701A5B">
      <w:pPr>
        <w:pStyle w:val="a4"/>
      </w:pPr>
    </w:p>
    <w:p w14:paraId="216C3FF7" w14:textId="77777777" w:rsidR="00701A5B" w:rsidRDefault="00701A5B">
      <w:pPr>
        <w:pStyle w:val="a4"/>
      </w:pPr>
    </w:p>
    <w:p w14:paraId="50DEA24C" w14:textId="77777777" w:rsidR="00701A5B" w:rsidRDefault="00701A5B">
      <w:pPr>
        <w:pStyle w:val="a4"/>
      </w:pPr>
    </w:p>
    <w:p w14:paraId="080526F6" w14:textId="77777777" w:rsidR="00701A5B" w:rsidRDefault="00701A5B">
      <w:pPr>
        <w:pStyle w:val="a4"/>
        <w:spacing w:before="210"/>
      </w:pPr>
    </w:p>
    <w:p w14:paraId="48B46DAE" w14:textId="77777777" w:rsidR="00701A5B" w:rsidRDefault="00A566F9">
      <w:pPr>
        <w:pStyle w:val="a4"/>
        <w:spacing w:before="1"/>
        <w:ind w:left="360" w:right="349" w:firstLine="566"/>
        <w:jc w:val="both"/>
      </w:pPr>
      <w:r>
        <w:t>According to Article 7 of the Procurement Law, any person, regardless of whether he is a foreign natural person, an organization or a stateless person, has the equal right to participate in this quotation.</w:t>
      </w:r>
    </w:p>
    <w:p w14:paraId="4CE07C89" w14:textId="77777777" w:rsidR="00701A5B" w:rsidRDefault="00A566F9">
      <w:pPr>
        <w:pStyle w:val="a4"/>
        <w:spacing w:before="1"/>
        <w:ind w:left="360" w:right="354" w:firstLine="566"/>
        <w:jc w:val="both"/>
      </w:pPr>
      <w: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5B1662D1" w14:textId="77777777" w:rsidR="00701A5B" w:rsidRDefault="00A566F9">
      <w:pPr>
        <w:pStyle w:val="a4"/>
        <w:spacing w:before="5" w:line="235" w:lineRule="auto"/>
        <w:ind w:left="360" w:right="351" w:firstLine="566"/>
        <w:jc w:val="both"/>
      </w:pPr>
      <w:r>
        <w:t>The selected participant is determined by the number of participants who have been awarded a satisfactory bid by the principle of preference for the bidder who submitted the minimum bid.</w:t>
      </w:r>
    </w:p>
    <w:p w14:paraId="04D9DDF8" w14:textId="77777777" w:rsidR="00701A5B" w:rsidRDefault="00A566F9">
      <w:pPr>
        <w:pStyle w:val="a4"/>
        <w:spacing w:before="2"/>
        <w:ind w:left="360" w:right="344" w:firstLine="566"/>
        <w:jc w:val="both"/>
      </w:pPr>
      <w:r>
        <w:t>In order to receive a copy of the invitation for a withdrawal request, it is necessary to apply to the Client</w:t>
      </w:r>
      <w:r>
        <w:rPr>
          <w:spacing w:val="-3"/>
        </w:rPr>
        <w:t xml:space="preserve"> </w:t>
      </w:r>
      <w:r>
        <w:t>until</w:t>
      </w:r>
      <w:r>
        <w:rPr>
          <w:spacing w:val="-1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rFonts w:ascii="Arial"/>
          <w:b/>
          <w:color w:val="FF0000"/>
        </w:rPr>
        <w:t>7th</w:t>
      </w:r>
      <w:r>
        <w:rPr>
          <w:rFonts w:ascii="Arial"/>
          <w:b/>
          <w:color w:val="FF0000"/>
          <w:spacing w:val="-3"/>
        </w:rPr>
        <w:t xml:space="preserve"> </w:t>
      </w:r>
      <w:r>
        <w:rPr>
          <w:rFonts w:ascii="Arial"/>
          <w:b/>
          <w:color w:val="FF0000"/>
        </w:rPr>
        <w:t>day</w:t>
      </w:r>
      <w:r>
        <w:rPr>
          <w:rFonts w:ascii="Arial"/>
          <w:b/>
          <w:color w:val="FF0000"/>
          <w:spacing w:val="-5"/>
        </w:rPr>
        <w:t xml:space="preserve"> </w:t>
      </w:r>
      <w:r>
        <w:t>from the</w:t>
      </w:r>
      <w:r>
        <w:rPr>
          <w:spacing w:val="-6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 publication</w:t>
      </w:r>
      <w:r>
        <w:rPr>
          <w:spacing w:val="-1"/>
        </w:rPr>
        <w:t xml:space="preserve"> </w:t>
      </w:r>
      <w:r>
        <w:t>of this</w:t>
      </w:r>
      <w:r>
        <w:rPr>
          <w:spacing w:val="-4"/>
        </w:rPr>
        <w:t xml:space="preserve"> </w:t>
      </w:r>
      <w:r>
        <w:t>announcement.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order to</w:t>
      </w:r>
      <w:r>
        <w:rPr>
          <w:spacing w:val="-6"/>
        </w:rPr>
        <w:t xml:space="preserve"> </w:t>
      </w:r>
      <w:r>
        <w:t>receive</w:t>
      </w:r>
      <w:r>
        <w:rPr>
          <w:spacing w:val="-6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invitation in writing, the Client must submit a written application. The Client shall provide the paperwork invitations the first working day after receiving such a free request.</w:t>
      </w:r>
    </w:p>
    <w:p w14:paraId="3525381B" w14:textId="77777777" w:rsidR="00701A5B" w:rsidRDefault="00A566F9">
      <w:pPr>
        <w:pStyle w:val="a4"/>
        <w:spacing w:before="2"/>
        <w:ind w:left="360" w:right="359" w:firstLine="566"/>
        <w:jc w:val="both"/>
      </w:pPr>
      <w:r>
        <w:t>In the case of a request for electronic invitation, the customer shall provide the invitation free of charge within the business day following the day of receiving the electronic application.</w:t>
      </w:r>
    </w:p>
    <w:p w14:paraId="6FE62272" w14:textId="77777777" w:rsidR="00701A5B" w:rsidRDefault="00A566F9">
      <w:pPr>
        <w:pStyle w:val="a4"/>
        <w:spacing w:before="1"/>
        <w:ind w:left="927"/>
        <w:jc w:val="both"/>
      </w:pPr>
      <w:r>
        <w:t>Not</w:t>
      </w:r>
      <w:r>
        <w:rPr>
          <w:spacing w:val="-5"/>
        </w:rPr>
        <w:t xml:space="preserve"> </w:t>
      </w:r>
      <w:r>
        <w:t>receiving</w:t>
      </w:r>
      <w:r>
        <w:rPr>
          <w:spacing w:val="-5"/>
        </w:rPr>
        <w:t xml:space="preserve"> </w:t>
      </w:r>
      <w:r>
        <w:t>an</w:t>
      </w:r>
      <w:r>
        <w:rPr>
          <w:spacing w:val="-9"/>
        </w:rPr>
        <w:t xml:space="preserve"> </w:t>
      </w:r>
      <w:r>
        <w:t>invitation</w:t>
      </w:r>
      <w:r>
        <w:rPr>
          <w:spacing w:val="-5"/>
        </w:rPr>
        <w:t xml:space="preserve"> </w:t>
      </w:r>
      <w:r>
        <w:t>does</w:t>
      </w:r>
      <w:r>
        <w:rPr>
          <w:spacing w:val="-8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restrict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participant's</w:t>
      </w:r>
      <w:r>
        <w:rPr>
          <w:spacing w:val="-8"/>
        </w:rPr>
        <w:t xml:space="preserve"> </w:t>
      </w:r>
      <w:r>
        <w:t>right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participate</w:t>
      </w:r>
      <w:r>
        <w:rPr>
          <w:spacing w:val="-10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rPr>
          <w:spacing w:val="-2"/>
        </w:rPr>
        <w:t>procedure.</w:t>
      </w:r>
    </w:p>
    <w:p w14:paraId="6AC469EB" w14:textId="77777777" w:rsidR="00701A5B" w:rsidRDefault="00A566F9">
      <w:pPr>
        <w:pStyle w:val="a4"/>
        <w:ind w:left="360" w:right="346" w:firstLine="566"/>
        <w:jc w:val="both"/>
      </w:pPr>
      <w:r>
        <w:t>Quotation requests</w:t>
      </w:r>
      <w:r>
        <w:rPr>
          <w:spacing w:val="-1"/>
        </w:rPr>
        <w:t xml:space="preserve"> </w:t>
      </w:r>
      <w:r>
        <w:t>are to be submitted</w:t>
      </w:r>
      <w:r>
        <w:rPr>
          <w:spacing w:val="-2"/>
        </w:rPr>
        <w:t xml:space="preserve"> </w:t>
      </w:r>
      <w:r>
        <w:t>in the Aragatsotn region, town Ashtarak , Sisakyan 2/10</w:t>
      </w:r>
      <w:r>
        <w:rPr>
          <w:color w:val="FF0000"/>
        </w:rPr>
        <w:t>, at the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"</w:t>
      </w:r>
      <w:r>
        <w:rPr>
          <w:rFonts w:ascii="Arial"/>
          <w:b/>
          <w:color w:val="FF0000"/>
        </w:rPr>
        <w:t>7th"</w:t>
      </w:r>
      <w:r>
        <w:rPr>
          <w:rFonts w:ascii="Arial"/>
          <w:b/>
          <w:color w:val="FF0000"/>
          <w:spacing w:val="-4"/>
        </w:rPr>
        <w:t xml:space="preserve"> </w:t>
      </w:r>
      <w:r>
        <w:rPr>
          <w:rFonts w:ascii="Arial"/>
          <w:b/>
          <w:color w:val="FF0000"/>
        </w:rPr>
        <w:t>day</w:t>
      </w:r>
      <w:r>
        <w:rPr>
          <w:rFonts w:ascii="Arial"/>
          <w:b/>
          <w:color w:val="FF0000"/>
          <w:spacing w:val="-1"/>
        </w:rPr>
        <w:t xml:space="preserve"> </w:t>
      </w:r>
      <w:r>
        <w:rPr>
          <w:rFonts w:ascii="Arial"/>
          <w:b/>
          <w:color w:val="FF0000"/>
        </w:rPr>
        <w:t>from</w:t>
      </w:r>
      <w:r>
        <w:rPr>
          <w:rFonts w:ascii="Arial"/>
          <w:b/>
          <w:color w:val="FF0000"/>
          <w:spacing w:val="-1"/>
        </w:rPr>
        <w:t xml:space="preserve"> </w:t>
      </w:r>
      <w:r>
        <w:rPr>
          <w:rFonts w:ascii="Arial"/>
          <w:b/>
          <w:color w:val="FF0000"/>
        </w:rPr>
        <w:t>16:30</w:t>
      </w:r>
      <w:r>
        <w:rPr>
          <w:rFonts w:ascii="Arial"/>
          <w:b/>
          <w:color w:val="FF0000"/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 publication</w:t>
      </w:r>
      <w:r>
        <w:rPr>
          <w:spacing w:val="-1"/>
        </w:rPr>
        <w:t xml:space="preserve"> </w:t>
      </w:r>
      <w:r>
        <w:t>of this</w:t>
      </w:r>
      <w:r>
        <w:rPr>
          <w:spacing w:val="-4"/>
        </w:rPr>
        <w:t xml:space="preserve"> </w:t>
      </w:r>
      <w:r>
        <w:t>announcement in</w:t>
      </w:r>
      <w:r>
        <w:rPr>
          <w:spacing w:val="-1"/>
        </w:rPr>
        <w:t xml:space="preserve"> </w:t>
      </w:r>
      <w:r>
        <w:t>paper</w:t>
      </w:r>
      <w:r>
        <w:rPr>
          <w:spacing w:val="-4"/>
        </w:rPr>
        <w:t xml:space="preserve"> </w:t>
      </w:r>
      <w:r>
        <w:t>form. Bids</w:t>
      </w:r>
      <w:r>
        <w:rPr>
          <w:spacing w:val="-4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also</w:t>
      </w:r>
      <w:r>
        <w:rPr>
          <w:spacing w:val="-1"/>
        </w:rPr>
        <w:t xml:space="preserve"> </w:t>
      </w:r>
      <w:r>
        <w:t>be submitted in English or Russian, besides Armenian.</w:t>
      </w:r>
    </w:p>
    <w:p w14:paraId="0C205BFA" w14:textId="358235CF" w:rsidR="00701A5B" w:rsidRDefault="00A566F9">
      <w:pPr>
        <w:spacing w:line="222" w:lineRule="exact"/>
        <w:ind w:left="927"/>
        <w:jc w:val="both"/>
        <w:rPr>
          <w:rFonts w:ascii="Arial"/>
          <w:b/>
          <w:sz w:val="20"/>
        </w:rPr>
      </w:pPr>
      <w:r>
        <w:rPr>
          <w:rFonts w:ascii="Arial"/>
          <w:b/>
          <w:color w:val="FF0000"/>
          <w:sz w:val="20"/>
        </w:rPr>
        <w:t>Bid</w:t>
      </w:r>
      <w:r>
        <w:rPr>
          <w:rFonts w:ascii="Arial"/>
          <w:b/>
          <w:color w:val="FF0000"/>
          <w:spacing w:val="-8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opening</w:t>
      </w:r>
      <w:r>
        <w:rPr>
          <w:rFonts w:ascii="Arial"/>
          <w:b/>
          <w:color w:val="FF0000"/>
          <w:spacing w:val="-8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will</w:t>
      </w:r>
      <w:r>
        <w:rPr>
          <w:rFonts w:ascii="Arial"/>
          <w:b/>
          <w:color w:val="FF0000"/>
          <w:spacing w:val="-3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take</w:t>
      </w:r>
      <w:r>
        <w:rPr>
          <w:rFonts w:ascii="Arial"/>
          <w:b/>
          <w:color w:val="FF0000"/>
          <w:spacing w:val="-10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place</w:t>
      </w:r>
      <w:r>
        <w:rPr>
          <w:rFonts w:ascii="Arial"/>
          <w:b/>
          <w:color w:val="FF0000"/>
          <w:spacing w:val="-6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at</w:t>
      </w:r>
      <w:r>
        <w:rPr>
          <w:rFonts w:ascii="Arial"/>
          <w:b/>
          <w:color w:val="FF0000"/>
          <w:spacing w:val="-5"/>
          <w:sz w:val="20"/>
        </w:rPr>
        <w:t xml:space="preserve"> </w:t>
      </w:r>
      <w:r>
        <w:rPr>
          <w:sz w:val="20"/>
        </w:rPr>
        <w:t>town</w:t>
      </w:r>
      <w:r>
        <w:rPr>
          <w:spacing w:val="-6"/>
          <w:sz w:val="20"/>
        </w:rPr>
        <w:t xml:space="preserve"> </w:t>
      </w:r>
      <w:r>
        <w:rPr>
          <w:sz w:val="20"/>
        </w:rPr>
        <w:t>Ashtarak</w:t>
      </w:r>
      <w:r>
        <w:rPr>
          <w:spacing w:val="-4"/>
          <w:sz w:val="20"/>
        </w:rPr>
        <w:t xml:space="preserve"> 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Sisakyan</w:t>
      </w:r>
      <w:r>
        <w:rPr>
          <w:spacing w:val="-6"/>
          <w:sz w:val="20"/>
        </w:rPr>
        <w:t xml:space="preserve"> </w:t>
      </w:r>
      <w:r>
        <w:rPr>
          <w:sz w:val="20"/>
        </w:rPr>
        <w:t>2/10</w:t>
      </w:r>
      <w:r>
        <w:rPr>
          <w:rFonts w:ascii="Arial"/>
          <w:b/>
          <w:color w:val="FF0000"/>
          <w:sz w:val="20"/>
        </w:rPr>
        <w:t>,</w:t>
      </w:r>
      <w:r>
        <w:rPr>
          <w:rFonts w:ascii="Arial"/>
          <w:b/>
          <w:color w:val="FF0000"/>
          <w:spacing w:val="-3"/>
          <w:sz w:val="20"/>
        </w:rPr>
        <w:t xml:space="preserve"> </w:t>
      </w:r>
      <w:r w:rsidR="008E1968">
        <w:rPr>
          <w:rFonts w:ascii="Arial"/>
          <w:b/>
          <w:color w:val="FF0000"/>
          <w:spacing w:val="-3"/>
          <w:sz w:val="20"/>
        </w:rPr>
        <w:t>14</w:t>
      </w:r>
      <w:r w:rsidRPr="005F75FA">
        <w:rPr>
          <w:rFonts w:ascii="Arial"/>
          <w:b/>
          <w:color w:val="FF0000"/>
          <w:sz w:val="20"/>
        </w:rPr>
        <w:t>/0</w:t>
      </w:r>
      <w:r w:rsidR="008E1968" w:rsidRPr="005F75FA">
        <w:rPr>
          <w:rFonts w:ascii="Arial"/>
          <w:b/>
          <w:color w:val="FF0000"/>
          <w:sz w:val="20"/>
        </w:rPr>
        <w:t>5</w:t>
      </w:r>
      <w:r w:rsidRPr="005F75FA">
        <w:rPr>
          <w:rFonts w:ascii="Arial"/>
          <w:b/>
          <w:color w:val="FF0000"/>
          <w:sz w:val="20"/>
        </w:rPr>
        <w:t>/202</w:t>
      </w:r>
      <w:r w:rsidR="00DB7681" w:rsidRPr="005F75FA">
        <w:rPr>
          <w:rFonts w:ascii="Arial"/>
          <w:b/>
          <w:color w:val="FF0000"/>
          <w:sz w:val="20"/>
        </w:rPr>
        <w:t>6</w:t>
      </w:r>
      <w:r>
        <w:rPr>
          <w:rFonts w:ascii="Arial"/>
          <w:b/>
          <w:color w:val="FF0000"/>
          <w:spacing w:val="-5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at</w:t>
      </w:r>
      <w:r>
        <w:rPr>
          <w:rFonts w:ascii="Arial"/>
          <w:b/>
          <w:color w:val="FF0000"/>
          <w:spacing w:val="-5"/>
          <w:sz w:val="20"/>
        </w:rPr>
        <w:t xml:space="preserve"> </w:t>
      </w:r>
      <w:r>
        <w:rPr>
          <w:rFonts w:ascii="Arial"/>
          <w:b/>
          <w:color w:val="FF0000"/>
          <w:sz w:val="20"/>
        </w:rPr>
        <w:t>16:30</w:t>
      </w:r>
      <w:r>
        <w:rPr>
          <w:rFonts w:ascii="Arial"/>
          <w:b/>
          <w:color w:val="FF0000"/>
          <w:spacing w:val="-10"/>
          <w:sz w:val="20"/>
        </w:rPr>
        <w:t xml:space="preserve"> </w:t>
      </w:r>
      <w:r>
        <w:rPr>
          <w:rFonts w:ascii="Arial"/>
          <w:b/>
          <w:color w:val="FF0000"/>
          <w:spacing w:val="-5"/>
          <w:sz w:val="20"/>
        </w:rPr>
        <w:t>pm</w:t>
      </w:r>
      <w:r>
        <w:rPr>
          <w:rFonts w:ascii="Arial"/>
          <w:b/>
          <w:spacing w:val="-5"/>
          <w:sz w:val="20"/>
        </w:rPr>
        <w:t>.</w:t>
      </w:r>
    </w:p>
    <w:p w14:paraId="5075462F" w14:textId="77777777" w:rsidR="00701A5B" w:rsidRDefault="00A566F9">
      <w:pPr>
        <w:pStyle w:val="a4"/>
        <w:spacing w:before="6"/>
        <w:ind w:left="360" w:right="346" w:firstLine="566"/>
        <w:jc w:val="both"/>
      </w:pPr>
      <w:r>
        <w:t xml:space="preserve">For more information about this announcement, please contact </w:t>
      </w:r>
      <w:r>
        <w:rPr>
          <w:color w:val="FF0000"/>
          <w:sz w:val="22"/>
        </w:rPr>
        <w:t>Lora Sahakyan</w:t>
      </w:r>
      <w:r>
        <w:t>, Secretary of</w:t>
      </w:r>
      <w:r>
        <w:rPr>
          <w:spacing w:val="40"/>
        </w:rPr>
        <w:t xml:space="preserve"> </w:t>
      </w:r>
      <w:r>
        <w:t>the Appraisal Commission</w:t>
      </w:r>
    </w:p>
    <w:p w14:paraId="3E12540A" w14:textId="77777777" w:rsidR="00701A5B" w:rsidRDefault="00A566F9">
      <w:pPr>
        <w:spacing w:before="6" w:line="263" w:lineRule="exact"/>
        <w:ind w:left="1081"/>
        <w:rPr>
          <w:rFonts w:ascii="Sylfaen"/>
          <w:sz w:val="20"/>
          <w:lang w:val="fr-FR"/>
        </w:rPr>
      </w:pPr>
      <w:r>
        <w:rPr>
          <w:rFonts w:ascii="Arial"/>
          <w:i/>
          <w:sz w:val="20"/>
          <w:lang w:val="fr-FR"/>
        </w:rPr>
        <w:t>Phone:</w:t>
      </w:r>
      <w:r>
        <w:rPr>
          <w:rFonts w:ascii="Arial"/>
          <w:i/>
          <w:spacing w:val="-5"/>
          <w:sz w:val="20"/>
          <w:lang w:val="fr-FR"/>
        </w:rPr>
        <w:t xml:space="preserve"> </w:t>
      </w:r>
      <w:r>
        <w:rPr>
          <w:rFonts w:ascii="Sylfaen"/>
          <w:spacing w:val="-2"/>
          <w:sz w:val="20"/>
          <w:u w:val="single"/>
          <w:lang w:val="fr-FR"/>
        </w:rPr>
        <w:t>099702458</w:t>
      </w:r>
    </w:p>
    <w:p w14:paraId="602ECABD" w14:textId="77777777" w:rsidR="00701A5B" w:rsidRDefault="00A566F9">
      <w:pPr>
        <w:spacing w:line="315" w:lineRule="exact"/>
        <w:ind w:left="927"/>
        <w:jc w:val="both"/>
        <w:rPr>
          <w:rFonts w:ascii="Sylfaen"/>
          <w:sz w:val="24"/>
          <w:lang w:val="fr-FR"/>
        </w:rPr>
      </w:pPr>
      <w:r>
        <w:rPr>
          <w:sz w:val="18"/>
          <w:lang w:val="fr-FR"/>
        </w:rPr>
        <w:t>E-mail</w:t>
      </w:r>
      <w:r>
        <w:rPr>
          <w:color w:val="0000FF"/>
          <w:spacing w:val="72"/>
          <w:w w:val="150"/>
          <w:sz w:val="18"/>
          <w:lang w:val="fr-FR"/>
        </w:rPr>
        <w:t xml:space="preserve"> </w:t>
      </w:r>
      <w:hyperlink r:id="rId5" w:history="1">
        <w:r w:rsidRPr="00175FCF">
          <w:rPr>
            <w:color w:val="0000FF"/>
            <w:lang w:val="fr-FR"/>
          </w:rPr>
          <w:t>agradaran</w:t>
        </w:r>
        <w:r>
          <w:rPr>
            <w:rStyle w:val="a3"/>
            <w:rFonts w:ascii="Sylfaen"/>
            <w:color w:val="0000FF"/>
            <w:spacing w:val="-2"/>
            <w:sz w:val="24"/>
            <w:lang w:val="fr-FR"/>
          </w:rPr>
          <w:t>@gmail.com</w:t>
        </w:r>
      </w:hyperlink>
    </w:p>
    <w:p w14:paraId="7E249CF5" w14:textId="77777777" w:rsidR="00701A5B" w:rsidRDefault="00701A5B">
      <w:pPr>
        <w:pStyle w:val="a4"/>
        <w:rPr>
          <w:rFonts w:ascii="Sylfaen"/>
          <w:lang w:val="fr-FR"/>
        </w:rPr>
      </w:pPr>
    </w:p>
    <w:p w14:paraId="5DA65D36" w14:textId="77777777" w:rsidR="00701A5B" w:rsidRDefault="00701A5B">
      <w:pPr>
        <w:pStyle w:val="a4"/>
        <w:spacing w:before="154"/>
        <w:rPr>
          <w:rFonts w:ascii="Sylfaen"/>
          <w:lang w:val="fr-FR"/>
        </w:rPr>
      </w:pPr>
    </w:p>
    <w:p w14:paraId="5252C459" w14:textId="77777777" w:rsidR="00701A5B" w:rsidRDefault="00A566F9">
      <w:pPr>
        <w:ind w:left="927"/>
        <w:rPr>
          <w:sz w:val="24"/>
        </w:rPr>
      </w:pPr>
      <w:r>
        <w:rPr>
          <w:rFonts w:ascii="Arial"/>
          <w:i/>
          <w:color w:val="FF0000"/>
          <w:sz w:val="20"/>
        </w:rPr>
        <w:t>Client</w:t>
      </w:r>
      <w:r>
        <w:rPr>
          <w:rFonts w:ascii="Arial"/>
          <w:i/>
          <w:color w:val="FF0000"/>
          <w:spacing w:val="-3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of</w:t>
      </w:r>
      <w:r>
        <w:rPr>
          <w:rFonts w:ascii="Arial"/>
          <w:i/>
          <w:color w:val="FF0000"/>
          <w:spacing w:val="50"/>
          <w:sz w:val="20"/>
        </w:rPr>
        <w:t xml:space="preserve"> </w:t>
      </w:r>
      <w:r>
        <w:rPr>
          <w:sz w:val="24"/>
        </w:rPr>
        <w:t>"</w:t>
      </w:r>
      <w:r>
        <w:rPr>
          <w:spacing w:val="-17"/>
          <w:sz w:val="24"/>
        </w:rPr>
        <w:t xml:space="preserve"> </w:t>
      </w:r>
      <w:r>
        <w:rPr>
          <w:sz w:val="20"/>
        </w:rPr>
        <w:t>Aragatsotn</w:t>
      </w:r>
      <w:r>
        <w:rPr>
          <w:spacing w:val="-5"/>
          <w:sz w:val="20"/>
        </w:rPr>
        <w:t xml:space="preserve"> </w:t>
      </w:r>
      <w:r>
        <w:rPr>
          <w:sz w:val="24"/>
        </w:rPr>
        <w:t>region</w:t>
      </w:r>
      <w:r>
        <w:rPr>
          <w:spacing w:val="-12"/>
          <w:sz w:val="24"/>
        </w:rPr>
        <w:t xml:space="preserve"> </w:t>
      </w:r>
      <w:r>
        <w:rPr>
          <w:sz w:val="20"/>
        </w:rPr>
        <w:t>Library</w:t>
      </w:r>
      <w:r>
        <w:rPr>
          <w:spacing w:val="-4"/>
          <w:sz w:val="20"/>
        </w:rPr>
        <w:t xml:space="preserve"> </w:t>
      </w:r>
      <w:r>
        <w:rPr>
          <w:sz w:val="20"/>
        </w:rPr>
        <w:t>named</w:t>
      </w:r>
      <w:r>
        <w:rPr>
          <w:spacing w:val="-5"/>
          <w:sz w:val="20"/>
        </w:rPr>
        <w:t xml:space="preserve"> </w:t>
      </w:r>
      <w:r>
        <w:rPr>
          <w:sz w:val="20"/>
        </w:rPr>
        <w:t>after</w:t>
      </w:r>
      <w:r>
        <w:rPr>
          <w:spacing w:val="7"/>
          <w:sz w:val="20"/>
        </w:rPr>
        <w:t xml:space="preserve"> </w:t>
      </w:r>
      <w:r>
        <w:rPr>
          <w:sz w:val="24"/>
        </w:rPr>
        <w:t>V.</w:t>
      </w:r>
      <w:r>
        <w:rPr>
          <w:spacing w:val="-10"/>
          <w:sz w:val="24"/>
        </w:rPr>
        <w:t xml:space="preserve"> </w:t>
      </w:r>
      <w:r>
        <w:rPr>
          <w:sz w:val="24"/>
        </w:rPr>
        <w:t>Petrosyan"</w:t>
      </w:r>
      <w:r>
        <w:rPr>
          <w:spacing w:val="-4"/>
          <w:sz w:val="24"/>
        </w:rPr>
        <w:t xml:space="preserve"> SNPO</w:t>
      </w:r>
    </w:p>
    <w:sectPr w:rsidR="00701A5B">
      <w:type w:val="continuous"/>
      <w:pgSz w:w="12240" w:h="15840"/>
      <w:pgMar w:top="136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B87"/>
    <w:rsid w:val="0002060D"/>
    <w:rsid w:val="00027DF9"/>
    <w:rsid w:val="00175FCF"/>
    <w:rsid w:val="001A6187"/>
    <w:rsid w:val="002B4AE1"/>
    <w:rsid w:val="004162BB"/>
    <w:rsid w:val="0045589A"/>
    <w:rsid w:val="00544873"/>
    <w:rsid w:val="00564B87"/>
    <w:rsid w:val="005F75FA"/>
    <w:rsid w:val="00642002"/>
    <w:rsid w:val="00701A5B"/>
    <w:rsid w:val="007A2455"/>
    <w:rsid w:val="008E1968"/>
    <w:rsid w:val="0094362E"/>
    <w:rsid w:val="009C474B"/>
    <w:rsid w:val="00A566F9"/>
    <w:rsid w:val="00B5529B"/>
    <w:rsid w:val="00B70E25"/>
    <w:rsid w:val="00BF609E"/>
    <w:rsid w:val="00DA7C47"/>
    <w:rsid w:val="00DB41E3"/>
    <w:rsid w:val="00DB7681"/>
    <w:rsid w:val="00FD4DB7"/>
    <w:rsid w:val="00FE07D5"/>
    <w:rsid w:val="69C0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BCB365"/>
  <w15:docId w15:val="{E467A546-3BA6-4EF7-96F2-3EAEAF7A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ody Text"/>
    <w:basedOn w:val="a"/>
    <w:uiPriority w:val="1"/>
    <w:qFormat/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lora.dashyan19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2025-04-28T06:13:00Z</dcterms:created>
  <dcterms:modified xsi:type="dcterms:W3CDTF">2026-05-06T05:22:00Z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www.ilovepdf.com</vt:lpwstr>
  </property>
  <property fmtid="{D5CDD505-2E9C-101B-9397-08002B2CF9AE}" pid="6" name="KSOProductBuildVer">
    <vt:lpwstr>1049-12.2.0.21931</vt:lpwstr>
  </property>
  <property fmtid="{D5CDD505-2E9C-101B-9397-08002B2CF9AE}" pid="7" name="ICV">
    <vt:lpwstr>88CEF8497C394061B0EF2FF87A75E517_12</vt:lpwstr>
  </property>
</Properties>
</file>